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2C560" w14:textId="6223CB85" w:rsidR="00BD4985" w:rsidRPr="00276F0B" w:rsidRDefault="00BD4985" w:rsidP="00153772">
      <w:pPr>
        <w:pStyle w:val="NoSpacing"/>
        <w:rPr>
          <w:sz w:val="24"/>
          <w:szCs w:val="24"/>
        </w:rPr>
      </w:pPr>
      <w:r>
        <w:rPr>
          <w:i/>
          <w:iCs/>
          <w:sz w:val="24"/>
          <w:szCs w:val="24"/>
        </w:rPr>
        <w:t>Doctor of Souls</w:t>
      </w:r>
      <w:r w:rsidR="00C02581">
        <w:rPr>
          <w:i/>
          <w:iCs/>
          <w:sz w:val="24"/>
          <w:szCs w:val="24"/>
        </w:rPr>
        <w:t xml:space="preserve">: </w:t>
      </w:r>
      <w:r>
        <w:rPr>
          <w:i/>
          <w:iCs/>
          <w:sz w:val="24"/>
          <w:szCs w:val="24"/>
        </w:rPr>
        <w:t>The Art of Pastoral Theology</w:t>
      </w:r>
      <w:r w:rsidR="00C02581">
        <w:rPr>
          <w:i/>
          <w:iCs/>
          <w:sz w:val="24"/>
          <w:szCs w:val="24"/>
        </w:rPr>
        <w:t xml:space="preserve">, </w:t>
      </w:r>
      <w:r w:rsidR="00C02581" w:rsidRPr="00276F0B">
        <w:rPr>
          <w:sz w:val="24"/>
          <w:szCs w:val="24"/>
        </w:rPr>
        <w:t>by John</w:t>
      </w:r>
      <w:r w:rsidR="00276F0B" w:rsidRPr="00276F0B">
        <w:rPr>
          <w:sz w:val="24"/>
          <w:szCs w:val="24"/>
        </w:rPr>
        <w:t xml:space="preserve"> </w:t>
      </w:r>
      <w:r w:rsidR="00C02581" w:rsidRPr="00276F0B">
        <w:rPr>
          <w:sz w:val="24"/>
          <w:szCs w:val="24"/>
        </w:rPr>
        <w:t>Schuetze</w:t>
      </w:r>
      <w:r w:rsidR="00276F0B" w:rsidRPr="00276F0B">
        <w:rPr>
          <w:sz w:val="24"/>
          <w:szCs w:val="24"/>
        </w:rPr>
        <w:t xml:space="preserve">. </w:t>
      </w:r>
      <w:r w:rsidR="00C02581" w:rsidRPr="00276F0B">
        <w:rPr>
          <w:sz w:val="24"/>
          <w:szCs w:val="24"/>
        </w:rPr>
        <w:t xml:space="preserve"> </w:t>
      </w:r>
      <w:r w:rsidR="00276F0B">
        <w:rPr>
          <w:sz w:val="24"/>
          <w:szCs w:val="24"/>
        </w:rPr>
        <w:t xml:space="preserve">Milwaukee: Northwestern Publishing House, 2017. 348 pages. </w:t>
      </w:r>
    </w:p>
    <w:p w14:paraId="019C773C" w14:textId="323FF7D9" w:rsidR="00C02581" w:rsidRDefault="00C02581" w:rsidP="00153772">
      <w:pPr>
        <w:pStyle w:val="NoSpacing"/>
        <w:rPr>
          <w:i/>
          <w:iCs/>
          <w:sz w:val="24"/>
          <w:szCs w:val="24"/>
        </w:rPr>
      </w:pPr>
    </w:p>
    <w:p w14:paraId="5B140238" w14:textId="6B24D8A9" w:rsidR="00276F0B" w:rsidRDefault="00276F0B" w:rsidP="00153772">
      <w:pPr>
        <w:pStyle w:val="NoSpacing"/>
        <w:rPr>
          <w:sz w:val="24"/>
          <w:szCs w:val="24"/>
        </w:rPr>
      </w:pPr>
      <w:r>
        <w:rPr>
          <w:sz w:val="24"/>
          <w:szCs w:val="24"/>
        </w:rPr>
        <w:t xml:space="preserve">John Schuetze serves as </w:t>
      </w:r>
      <w:r w:rsidR="00B904FE">
        <w:rPr>
          <w:sz w:val="24"/>
          <w:szCs w:val="24"/>
        </w:rPr>
        <w:t xml:space="preserve">a </w:t>
      </w:r>
      <w:r w:rsidR="00DD2398">
        <w:rPr>
          <w:sz w:val="24"/>
          <w:szCs w:val="24"/>
        </w:rPr>
        <w:t xml:space="preserve">pastoral and systematic theology professor at Wisconsin Lutheran Seminary.  He has a D. Min with an emphasis in pastoral care from Trinity Ev. </w:t>
      </w:r>
      <w:r w:rsidR="00AD2A49">
        <w:rPr>
          <w:sz w:val="24"/>
          <w:szCs w:val="24"/>
        </w:rPr>
        <w:t>Divinity</w:t>
      </w:r>
      <w:r w:rsidR="00DD2398">
        <w:rPr>
          <w:sz w:val="24"/>
          <w:szCs w:val="24"/>
        </w:rPr>
        <w:t xml:space="preserve"> School as well as an M.S. in professional counseling from C</w:t>
      </w:r>
      <w:r w:rsidR="008154BE">
        <w:rPr>
          <w:sz w:val="24"/>
          <w:szCs w:val="24"/>
        </w:rPr>
        <w:t xml:space="preserve">oncordia </w:t>
      </w:r>
      <w:r w:rsidR="00DD2398">
        <w:rPr>
          <w:sz w:val="24"/>
          <w:szCs w:val="24"/>
        </w:rPr>
        <w:t>U</w:t>
      </w:r>
      <w:r w:rsidR="008154BE">
        <w:rPr>
          <w:sz w:val="24"/>
          <w:szCs w:val="24"/>
        </w:rPr>
        <w:t xml:space="preserve">niversity </w:t>
      </w:r>
      <w:r w:rsidR="00DD2398">
        <w:rPr>
          <w:sz w:val="24"/>
          <w:szCs w:val="24"/>
        </w:rPr>
        <w:t>W</w:t>
      </w:r>
      <w:r w:rsidR="008154BE">
        <w:rPr>
          <w:sz w:val="24"/>
          <w:szCs w:val="24"/>
        </w:rPr>
        <w:t>isconsin</w:t>
      </w:r>
      <w:r w:rsidR="00DD2398">
        <w:rPr>
          <w:sz w:val="24"/>
          <w:szCs w:val="24"/>
        </w:rPr>
        <w:t xml:space="preserve">.  He also serves on the staff at Christian Family Counseling. </w:t>
      </w:r>
    </w:p>
    <w:p w14:paraId="737656E0" w14:textId="1DEFCF35" w:rsidR="00C27CCE" w:rsidRDefault="00C27CCE" w:rsidP="00153772">
      <w:pPr>
        <w:pStyle w:val="NoSpacing"/>
        <w:rPr>
          <w:sz w:val="24"/>
          <w:szCs w:val="24"/>
        </w:rPr>
      </w:pPr>
    </w:p>
    <w:p w14:paraId="5100FADC" w14:textId="6B87ADCD" w:rsidR="00A00B37" w:rsidRPr="00153772" w:rsidRDefault="001F44A1" w:rsidP="00153772">
      <w:pPr>
        <w:rPr>
          <w:sz w:val="24"/>
          <w:szCs w:val="24"/>
        </w:rPr>
      </w:pPr>
      <w:r w:rsidRPr="00153772">
        <w:rPr>
          <w:i/>
          <w:iCs/>
          <w:sz w:val="24"/>
          <w:szCs w:val="24"/>
        </w:rPr>
        <w:t>Doctor of Souls</w:t>
      </w:r>
      <w:r w:rsidR="00DD2398">
        <w:rPr>
          <w:i/>
          <w:iCs/>
          <w:sz w:val="24"/>
          <w:szCs w:val="24"/>
        </w:rPr>
        <w:t xml:space="preserve"> </w:t>
      </w:r>
      <w:r w:rsidR="00DD2398">
        <w:rPr>
          <w:sz w:val="24"/>
          <w:szCs w:val="24"/>
        </w:rPr>
        <w:t xml:space="preserve">is an easy to understand </w:t>
      </w:r>
      <w:r w:rsidR="00B07766">
        <w:rPr>
          <w:sz w:val="24"/>
          <w:szCs w:val="24"/>
        </w:rPr>
        <w:t>pastoral theology book that communicates clea</w:t>
      </w:r>
      <w:r w:rsidR="001910AF">
        <w:rPr>
          <w:sz w:val="24"/>
          <w:szCs w:val="24"/>
        </w:rPr>
        <w:t>rly what Scripture says about serving in the pastoral ministry</w:t>
      </w:r>
      <w:r w:rsidR="002837F2">
        <w:rPr>
          <w:sz w:val="24"/>
          <w:szCs w:val="24"/>
        </w:rPr>
        <w:t xml:space="preserve"> and the many issues pastors </w:t>
      </w:r>
      <w:r w:rsidR="00672593">
        <w:rPr>
          <w:sz w:val="24"/>
          <w:szCs w:val="24"/>
        </w:rPr>
        <w:t>face</w:t>
      </w:r>
      <w:r w:rsidR="001910AF">
        <w:rPr>
          <w:sz w:val="24"/>
          <w:szCs w:val="24"/>
        </w:rPr>
        <w:t xml:space="preserve">. </w:t>
      </w:r>
      <w:r w:rsidRPr="00153772">
        <w:rPr>
          <w:i/>
          <w:iCs/>
          <w:sz w:val="24"/>
          <w:szCs w:val="24"/>
        </w:rPr>
        <w:t xml:space="preserve"> </w:t>
      </w:r>
      <w:r w:rsidR="00672593">
        <w:rPr>
          <w:sz w:val="24"/>
          <w:szCs w:val="24"/>
        </w:rPr>
        <w:t>The author is clearly</w:t>
      </w:r>
      <w:r w:rsidR="008B0A26" w:rsidRPr="00153772">
        <w:rPr>
          <w:sz w:val="24"/>
          <w:szCs w:val="24"/>
        </w:rPr>
        <w:t xml:space="preserve"> well-versed in Scripture and the </w:t>
      </w:r>
      <w:r w:rsidR="002F028E">
        <w:rPr>
          <w:sz w:val="24"/>
          <w:szCs w:val="24"/>
        </w:rPr>
        <w:t xml:space="preserve">Lutheran </w:t>
      </w:r>
      <w:r w:rsidR="008B0A26" w:rsidRPr="00153772">
        <w:rPr>
          <w:sz w:val="24"/>
          <w:szCs w:val="24"/>
        </w:rPr>
        <w:t xml:space="preserve">Confessions, as well as a host of other topics and fields. </w:t>
      </w:r>
      <w:r w:rsidR="00153772" w:rsidRPr="00153772">
        <w:rPr>
          <w:sz w:val="24"/>
          <w:szCs w:val="24"/>
        </w:rPr>
        <w:t>As a doctor of souls, Schuetze says we are</w:t>
      </w:r>
      <w:r w:rsidR="00E02DF6">
        <w:rPr>
          <w:sz w:val="24"/>
          <w:szCs w:val="24"/>
        </w:rPr>
        <w:t xml:space="preserve"> to be masters of God’s Word. We are</w:t>
      </w:r>
      <w:r w:rsidR="00153772" w:rsidRPr="00153772">
        <w:rPr>
          <w:sz w:val="24"/>
          <w:szCs w:val="24"/>
        </w:rPr>
        <w:t xml:space="preserve"> to properly use God’s Word as we care and minister to God’s people. After all, Schuetze says, that’s what pastoral ministry is all about: “It is the art of applying the law and gospel principles of God’s Word to practical situations in an evangelical manner</w:t>
      </w:r>
      <w:r w:rsidR="008B4CD6">
        <w:rPr>
          <w:sz w:val="24"/>
          <w:szCs w:val="24"/>
        </w:rPr>
        <w:t xml:space="preserve">” (2). </w:t>
      </w:r>
    </w:p>
    <w:p w14:paraId="7894FB65" w14:textId="41AD21EE" w:rsidR="00BB2B16" w:rsidRPr="00153772" w:rsidRDefault="009A6AE1" w:rsidP="00153772">
      <w:pPr>
        <w:rPr>
          <w:sz w:val="24"/>
          <w:szCs w:val="24"/>
        </w:rPr>
      </w:pPr>
      <w:r w:rsidRPr="00153772">
        <w:rPr>
          <w:sz w:val="24"/>
          <w:szCs w:val="24"/>
        </w:rPr>
        <w:t xml:space="preserve">John Schuetze’s </w:t>
      </w:r>
      <w:r w:rsidR="002D4E5A" w:rsidRPr="00153772">
        <w:rPr>
          <w:i/>
          <w:iCs/>
          <w:sz w:val="24"/>
          <w:szCs w:val="24"/>
        </w:rPr>
        <w:t xml:space="preserve">Doctor of Souls </w:t>
      </w:r>
      <w:r w:rsidRPr="00153772">
        <w:rPr>
          <w:sz w:val="24"/>
          <w:szCs w:val="24"/>
        </w:rPr>
        <w:t xml:space="preserve">is a great addition to </w:t>
      </w:r>
      <w:r w:rsidR="001B720F">
        <w:rPr>
          <w:sz w:val="24"/>
          <w:szCs w:val="24"/>
        </w:rPr>
        <w:t>Armin Schuetze’s (John’s father)</w:t>
      </w:r>
      <w:r w:rsidRPr="00153772">
        <w:rPr>
          <w:sz w:val="24"/>
          <w:szCs w:val="24"/>
        </w:rPr>
        <w:t xml:space="preserve"> </w:t>
      </w:r>
      <w:r w:rsidR="006930A4">
        <w:rPr>
          <w:sz w:val="24"/>
          <w:szCs w:val="24"/>
        </w:rPr>
        <w:t>and Irwin</w:t>
      </w:r>
      <w:r w:rsidR="004A00B6">
        <w:rPr>
          <w:sz w:val="24"/>
          <w:szCs w:val="24"/>
        </w:rPr>
        <w:t xml:space="preserve"> Habeck’s </w:t>
      </w:r>
      <w:r w:rsidRPr="00153772">
        <w:rPr>
          <w:sz w:val="24"/>
          <w:szCs w:val="24"/>
        </w:rPr>
        <w:t xml:space="preserve">book </w:t>
      </w:r>
      <w:r w:rsidRPr="00153772">
        <w:rPr>
          <w:i/>
          <w:iCs/>
          <w:sz w:val="24"/>
          <w:szCs w:val="24"/>
        </w:rPr>
        <w:t>The Shepherd Under Christ</w:t>
      </w:r>
      <w:r w:rsidRPr="00153772">
        <w:rPr>
          <w:sz w:val="24"/>
          <w:szCs w:val="24"/>
        </w:rPr>
        <w:t>. Schuetze is quick to point out in his foreword</w:t>
      </w:r>
      <w:r w:rsidR="002D4E5A" w:rsidRPr="00153772">
        <w:rPr>
          <w:sz w:val="24"/>
          <w:szCs w:val="24"/>
        </w:rPr>
        <w:t xml:space="preserve"> that </w:t>
      </w:r>
      <w:r w:rsidR="00C516AE" w:rsidRPr="00153772">
        <w:rPr>
          <w:i/>
          <w:iCs/>
          <w:sz w:val="24"/>
          <w:szCs w:val="24"/>
        </w:rPr>
        <w:t>Doctor of Souls</w:t>
      </w:r>
      <w:r w:rsidR="00C516AE" w:rsidRPr="00153772">
        <w:rPr>
          <w:sz w:val="24"/>
          <w:szCs w:val="24"/>
        </w:rPr>
        <w:t xml:space="preserve"> </w:t>
      </w:r>
      <w:r w:rsidR="002D4E5A" w:rsidRPr="00153772">
        <w:rPr>
          <w:sz w:val="24"/>
          <w:szCs w:val="24"/>
        </w:rPr>
        <w:t xml:space="preserve">is not intended to replace </w:t>
      </w:r>
      <w:r w:rsidR="00BB2B16" w:rsidRPr="00153772">
        <w:rPr>
          <w:i/>
          <w:iCs/>
          <w:sz w:val="24"/>
          <w:szCs w:val="24"/>
        </w:rPr>
        <w:t xml:space="preserve">The Shepherd Under Christ. </w:t>
      </w:r>
      <w:r w:rsidR="00BB2B16" w:rsidRPr="00153772">
        <w:rPr>
          <w:sz w:val="24"/>
          <w:szCs w:val="24"/>
        </w:rPr>
        <w:t>Both books offer unique perspectives on how to deal with practical cases</w:t>
      </w:r>
      <w:r w:rsidR="002F028E">
        <w:rPr>
          <w:sz w:val="24"/>
          <w:szCs w:val="24"/>
        </w:rPr>
        <w:t xml:space="preserve"> while still applying the ageless truths of Scripture</w:t>
      </w:r>
      <w:r w:rsidR="00BB2B16" w:rsidRPr="00153772">
        <w:rPr>
          <w:sz w:val="24"/>
          <w:szCs w:val="24"/>
        </w:rPr>
        <w:t>. Both books offer a variety of Scripture</w:t>
      </w:r>
      <w:r w:rsidR="008B4CD6">
        <w:rPr>
          <w:sz w:val="24"/>
          <w:szCs w:val="24"/>
        </w:rPr>
        <w:t>, as</w:t>
      </w:r>
      <w:r w:rsidR="00C807B6" w:rsidRPr="00153772">
        <w:rPr>
          <w:sz w:val="24"/>
          <w:szCs w:val="24"/>
        </w:rPr>
        <w:t xml:space="preserve"> well as references from Luther and the </w:t>
      </w:r>
      <w:r w:rsidR="004A00B6">
        <w:rPr>
          <w:sz w:val="24"/>
          <w:szCs w:val="24"/>
        </w:rPr>
        <w:t xml:space="preserve">Lutheran </w:t>
      </w:r>
      <w:r w:rsidR="00C807B6" w:rsidRPr="00153772">
        <w:rPr>
          <w:sz w:val="24"/>
          <w:szCs w:val="24"/>
        </w:rPr>
        <w:t>Confessions</w:t>
      </w:r>
      <w:r w:rsidR="008B4CD6">
        <w:rPr>
          <w:sz w:val="24"/>
          <w:szCs w:val="24"/>
        </w:rPr>
        <w:t>, that support our beliefs and practices</w:t>
      </w:r>
      <w:r w:rsidR="00C807B6" w:rsidRPr="00153772">
        <w:rPr>
          <w:sz w:val="24"/>
          <w:szCs w:val="24"/>
        </w:rPr>
        <w:t>.</w:t>
      </w:r>
      <w:r w:rsidR="008B4CD6">
        <w:rPr>
          <w:sz w:val="24"/>
          <w:szCs w:val="24"/>
        </w:rPr>
        <w:t xml:space="preserve"> </w:t>
      </w:r>
    </w:p>
    <w:p w14:paraId="23FADC86" w14:textId="551BC780" w:rsidR="00B44AC7" w:rsidRPr="00153772" w:rsidRDefault="00BB2B16" w:rsidP="00153772">
      <w:pPr>
        <w:rPr>
          <w:sz w:val="24"/>
          <w:szCs w:val="24"/>
        </w:rPr>
      </w:pPr>
      <w:r w:rsidRPr="00153772">
        <w:rPr>
          <w:sz w:val="24"/>
          <w:szCs w:val="24"/>
        </w:rPr>
        <w:t xml:space="preserve">Schuetze rightly </w:t>
      </w:r>
      <w:r w:rsidR="00C807B6" w:rsidRPr="00153772">
        <w:rPr>
          <w:sz w:val="24"/>
          <w:szCs w:val="24"/>
        </w:rPr>
        <w:t>highlights</w:t>
      </w:r>
      <w:r w:rsidRPr="00153772">
        <w:rPr>
          <w:sz w:val="24"/>
          <w:szCs w:val="24"/>
        </w:rPr>
        <w:t xml:space="preserve"> that many aspects of ministry have changed since </w:t>
      </w:r>
      <w:r w:rsidR="00C516AE" w:rsidRPr="00153772">
        <w:rPr>
          <w:sz w:val="24"/>
          <w:szCs w:val="24"/>
        </w:rPr>
        <w:t xml:space="preserve">the publication of </w:t>
      </w:r>
      <w:r w:rsidR="00C516AE" w:rsidRPr="00153772">
        <w:rPr>
          <w:i/>
          <w:iCs/>
          <w:sz w:val="24"/>
          <w:szCs w:val="24"/>
        </w:rPr>
        <w:t>The Shepherd Under Christ</w:t>
      </w:r>
      <w:r w:rsidRPr="00153772">
        <w:rPr>
          <w:i/>
          <w:iCs/>
          <w:sz w:val="24"/>
          <w:szCs w:val="24"/>
        </w:rPr>
        <w:t>.</w:t>
      </w:r>
      <w:r w:rsidRPr="00153772">
        <w:rPr>
          <w:sz w:val="24"/>
          <w:szCs w:val="24"/>
        </w:rPr>
        <w:t xml:space="preserve"> In order to assist pastors in an ever-changing world, an updated practical theology book was needed. Schuetze does a fine job touching on the new questions and </w:t>
      </w:r>
      <w:r w:rsidR="00B44AC7" w:rsidRPr="00153772">
        <w:rPr>
          <w:sz w:val="24"/>
          <w:szCs w:val="24"/>
        </w:rPr>
        <w:t xml:space="preserve">quandaries </w:t>
      </w:r>
      <w:r w:rsidR="005D0663">
        <w:rPr>
          <w:sz w:val="24"/>
          <w:szCs w:val="24"/>
        </w:rPr>
        <w:t>that have come up</w:t>
      </w:r>
      <w:r w:rsidR="00B44AC7" w:rsidRPr="00153772">
        <w:rPr>
          <w:sz w:val="24"/>
          <w:szCs w:val="24"/>
        </w:rPr>
        <w:t xml:space="preserve"> in the 21</w:t>
      </w:r>
      <w:r w:rsidR="00B44AC7" w:rsidRPr="00153772">
        <w:rPr>
          <w:sz w:val="24"/>
          <w:szCs w:val="24"/>
          <w:vertAlign w:val="superscript"/>
        </w:rPr>
        <w:t>st</w:t>
      </w:r>
      <w:r w:rsidR="00B44AC7" w:rsidRPr="00153772">
        <w:rPr>
          <w:sz w:val="24"/>
          <w:szCs w:val="24"/>
        </w:rPr>
        <w:t xml:space="preserve"> Century world: ethical medical </w:t>
      </w:r>
      <w:r w:rsidR="00C807B6" w:rsidRPr="00153772">
        <w:rPr>
          <w:sz w:val="24"/>
          <w:szCs w:val="24"/>
        </w:rPr>
        <w:t>dilemmas</w:t>
      </w:r>
      <w:r w:rsidR="00B44AC7" w:rsidRPr="00153772">
        <w:rPr>
          <w:sz w:val="24"/>
          <w:szCs w:val="24"/>
        </w:rPr>
        <w:t xml:space="preserve">, </w:t>
      </w:r>
      <w:r w:rsidR="00983BE7">
        <w:rPr>
          <w:sz w:val="24"/>
          <w:szCs w:val="24"/>
        </w:rPr>
        <w:t xml:space="preserve">various mental health issues, </w:t>
      </w:r>
      <w:r w:rsidR="00B44AC7" w:rsidRPr="00153772">
        <w:rPr>
          <w:sz w:val="24"/>
          <w:szCs w:val="24"/>
        </w:rPr>
        <w:t>blended families, single families, same sex attraction, etc. Schuetze does a good job of applying the timeless truths of Scripture to a</w:t>
      </w:r>
      <w:r w:rsidR="00C516AE" w:rsidRPr="00153772">
        <w:rPr>
          <w:sz w:val="24"/>
          <w:szCs w:val="24"/>
        </w:rPr>
        <w:t>n ever-c</w:t>
      </w:r>
      <w:r w:rsidR="00B44AC7" w:rsidRPr="00153772">
        <w:rPr>
          <w:sz w:val="24"/>
          <w:szCs w:val="24"/>
        </w:rPr>
        <w:t xml:space="preserve">hanging world. </w:t>
      </w:r>
    </w:p>
    <w:p w14:paraId="3A09AD17" w14:textId="2CB38D6D" w:rsidR="001B22A9" w:rsidRPr="00153772" w:rsidRDefault="00E02DF6" w:rsidP="00153772">
      <w:pPr>
        <w:rPr>
          <w:sz w:val="24"/>
          <w:szCs w:val="24"/>
        </w:rPr>
      </w:pPr>
      <w:r>
        <w:rPr>
          <w:sz w:val="24"/>
          <w:szCs w:val="24"/>
        </w:rPr>
        <w:t>The use of S</w:t>
      </w:r>
      <w:r w:rsidR="00B44AC7" w:rsidRPr="00153772">
        <w:rPr>
          <w:sz w:val="24"/>
          <w:szCs w:val="24"/>
        </w:rPr>
        <w:t xml:space="preserve">cripture is very evident in </w:t>
      </w:r>
      <w:r w:rsidR="00B44AC7" w:rsidRPr="00153772">
        <w:rPr>
          <w:i/>
          <w:iCs/>
          <w:sz w:val="24"/>
          <w:szCs w:val="24"/>
        </w:rPr>
        <w:t>Doctor of Souls</w:t>
      </w:r>
      <w:r w:rsidR="00B44AC7" w:rsidRPr="00153772">
        <w:rPr>
          <w:sz w:val="24"/>
          <w:szCs w:val="24"/>
        </w:rPr>
        <w:t>. Not only d</w:t>
      </w:r>
      <w:r w:rsidR="00D743DE" w:rsidRPr="00153772">
        <w:rPr>
          <w:sz w:val="24"/>
          <w:szCs w:val="24"/>
        </w:rPr>
        <w:t>oes</w:t>
      </w:r>
      <w:r w:rsidR="00B44AC7" w:rsidRPr="00153772">
        <w:rPr>
          <w:sz w:val="24"/>
          <w:szCs w:val="24"/>
        </w:rPr>
        <w:t xml:space="preserve"> Schuetze </w:t>
      </w:r>
      <w:r w:rsidR="00BA02D8" w:rsidRPr="00153772">
        <w:rPr>
          <w:sz w:val="24"/>
          <w:szCs w:val="24"/>
        </w:rPr>
        <w:t>offer</w:t>
      </w:r>
      <w:r w:rsidR="00B44AC7" w:rsidRPr="00153772">
        <w:rPr>
          <w:sz w:val="24"/>
          <w:szCs w:val="24"/>
        </w:rPr>
        <w:t xml:space="preserve"> </w:t>
      </w:r>
      <w:r w:rsidR="00CD3395">
        <w:rPr>
          <w:sz w:val="24"/>
          <w:szCs w:val="24"/>
        </w:rPr>
        <w:t xml:space="preserve">biblical </w:t>
      </w:r>
      <w:r w:rsidR="00B44AC7" w:rsidRPr="00153772">
        <w:rPr>
          <w:sz w:val="24"/>
          <w:szCs w:val="24"/>
        </w:rPr>
        <w:t xml:space="preserve">references throughout his book, he often </w:t>
      </w:r>
      <w:r w:rsidR="005740F3">
        <w:rPr>
          <w:sz w:val="24"/>
          <w:szCs w:val="24"/>
        </w:rPr>
        <w:t>gives</w:t>
      </w:r>
      <w:r w:rsidR="00575010" w:rsidRPr="00153772">
        <w:rPr>
          <w:sz w:val="24"/>
          <w:szCs w:val="24"/>
        </w:rPr>
        <w:t xml:space="preserve"> </w:t>
      </w:r>
      <w:r w:rsidR="00B44AC7" w:rsidRPr="00153772">
        <w:rPr>
          <w:sz w:val="24"/>
          <w:szCs w:val="24"/>
        </w:rPr>
        <w:t xml:space="preserve">the full </w:t>
      </w:r>
      <w:r w:rsidR="00D743DE" w:rsidRPr="00153772">
        <w:rPr>
          <w:sz w:val="24"/>
          <w:szCs w:val="24"/>
        </w:rPr>
        <w:t xml:space="preserve">Scripture </w:t>
      </w:r>
      <w:r w:rsidR="00B44AC7" w:rsidRPr="00153772">
        <w:rPr>
          <w:sz w:val="24"/>
          <w:szCs w:val="24"/>
        </w:rPr>
        <w:t xml:space="preserve">passage and sometimes the surrounding verses to give the reader a better </w:t>
      </w:r>
      <w:r w:rsidR="00C807B6" w:rsidRPr="00153772">
        <w:rPr>
          <w:sz w:val="24"/>
          <w:szCs w:val="24"/>
        </w:rPr>
        <w:t>understanding</w:t>
      </w:r>
      <w:r w:rsidR="00B44AC7" w:rsidRPr="00153772">
        <w:rPr>
          <w:sz w:val="24"/>
          <w:szCs w:val="24"/>
        </w:rPr>
        <w:t xml:space="preserve"> </w:t>
      </w:r>
      <w:r w:rsidR="003D4AB8">
        <w:rPr>
          <w:sz w:val="24"/>
          <w:szCs w:val="24"/>
        </w:rPr>
        <w:t xml:space="preserve">of </w:t>
      </w:r>
      <w:r w:rsidR="00B44AC7" w:rsidRPr="00153772">
        <w:rPr>
          <w:sz w:val="24"/>
          <w:szCs w:val="24"/>
        </w:rPr>
        <w:t xml:space="preserve">what God </w:t>
      </w:r>
      <w:r w:rsidR="005740F3">
        <w:rPr>
          <w:sz w:val="24"/>
          <w:szCs w:val="24"/>
        </w:rPr>
        <w:t>wants us to know</w:t>
      </w:r>
      <w:r w:rsidR="00575010" w:rsidRPr="00153772">
        <w:rPr>
          <w:sz w:val="24"/>
          <w:szCs w:val="24"/>
        </w:rPr>
        <w:t xml:space="preserve">. Schuetze </w:t>
      </w:r>
      <w:r w:rsidR="00765BCE">
        <w:rPr>
          <w:sz w:val="24"/>
          <w:szCs w:val="24"/>
        </w:rPr>
        <w:t xml:space="preserve">makes sure to let Scripture </w:t>
      </w:r>
      <w:r w:rsidR="00575010" w:rsidRPr="00153772">
        <w:rPr>
          <w:sz w:val="24"/>
          <w:szCs w:val="24"/>
        </w:rPr>
        <w:t xml:space="preserve">speak, but not in areas where </w:t>
      </w:r>
      <w:r w:rsidR="00BA02D8" w:rsidRPr="00153772">
        <w:rPr>
          <w:sz w:val="24"/>
          <w:szCs w:val="24"/>
        </w:rPr>
        <w:t xml:space="preserve">people may want </w:t>
      </w:r>
      <w:r w:rsidR="00D743DE" w:rsidRPr="00153772">
        <w:rPr>
          <w:sz w:val="24"/>
          <w:szCs w:val="24"/>
        </w:rPr>
        <w:t xml:space="preserve">Scripture </w:t>
      </w:r>
      <w:r w:rsidR="00BA02D8" w:rsidRPr="00153772">
        <w:rPr>
          <w:sz w:val="24"/>
          <w:szCs w:val="24"/>
        </w:rPr>
        <w:t>to speak. For instance, Schuetze addresses the tragedy when a child dies before birth or</w:t>
      </w:r>
      <w:r w:rsidR="00C807B6" w:rsidRPr="00153772">
        <w:rPr>
          <w:sz w:val="24"/>
          <w:szCs w:val="24"/>
        </w:rPr>
        <w:t xml:space="preserve"> before his or her</w:t>
      </w:r>
      <w:r w:rsidR="00BA02D8" w:rsidRPr="00153772">
        <w:rPr>
          <w:sz w:val="24"/>
          <w:szCs w:val="24"/>
        </w:rPr>
        <w:t xml:space="preserve"> </w:t>
      </w:r>
      <w:r w:rsidR="005740F3">
        <w:rPr>
          <w:sz w:val="24"/>
          <w:szCs w:val="24"/>
        </w:rPr>
        <w:t>b</w:t>
      </w:r>
      <w:r w:rsidR="00BA02D8" w:rsidRPr="00153772">
        <w:rPr>
          <w:sz w:val="24"/>
          <w:szCs w:val="24"/>
        </w:rPr>
        <w:t>aptism</w:t>
      </w:r>
      <w:r w:rsidR="00C807B6" w:rsidRPr="00153772">
        <w:rPr>
          <w:sz w:val="24"/>
          <w:szCs w:val="24"/>
        </w:rPr>
        <w:t>. He</w:t>
      </w:r>
      <w:r w:rsidR="00BA02D8" w:rsidRPr="00153772">
        <w:rPr>
          <w:sz w:val="24"/>
          <w:szCs w:val="24"/>
        </w:rPr>
        <w:t xml:space="preserve"> asks the </w:t>
      </w:r>
      <w:r w:rsidR="008355C9">
        <w:rPr>
          <w:sz w:val="24"/>
          <w:szCs w:val="24"/>
        </w:rPr>
        <w:t>challenging question</w:t>
      </w:r>
      <w:r w:rsidR="00BA02D8" w:rsidRPr="00153772">
        <w:rPr>
          <w:sz w:val="24"/>
          <w:szCs w:val="24"/>
        </w:rPr>
        <w:t>: What is the eternal fate of such a child? An example Christians like to use in a situation like this is John the Baptist in the womb of</w:t>
      </w:r>
      <w:r w:rsidR="001B22A9" w:rsidRPr="00153772">
        <w:rPr>
          <w:sz w:val="24"/>
          <w:szCs w:val="24"/>
        </w:rPr>
        <w:t xml:space="preserve"> his mother Elizabeth. When Mary visited the home of Elizabeth and greeted her, the unborn baby John reacted to the sound of Mary’s voice. Elizabeth explained, “As s</w:t>
      </w:r>
      <w:r w:rsidR="00D743DE" w:rsidRPr="00153772">
        <w:rPr>
          <w:sz w:val="24"/>
          <w:szCs w:val="24"/>
        </w:rPr>
        <w:t>o</w:t>
      </w:r>
      <w:r w:rsidR="001B22A9" w:rsidRPr="00153772">
        <w:rPr>
          <w:sz w:val="24"/>
          <w:szCs w:val="24"/>
        </w:rPr>
        <w:t>on as the sound of your greeting reached my ears, the baby in my womb leaped for joy” (Luke 1:44). Schuetze</w:t>
      </w:r>
      <w:r w:rsidR="00EC4144" w:rsidRPr="00153772">
        <w:rPr>
          <w:sz w:val="24"/>
          <w:szCs w:val="24"/>
        </w:rPr>
        <w:t xml:space="preserve"> cautions </w:t>
      </w:r>
      <w:r w:rsidR="004F5FBE">
        <w:rPr>
          <w:sz w:val="24"/>
          <w:szCs w:val="24"/>
        </w:rPr>
        <w:t>not to take this</w:t>
      </w:r>
      <w:r w:rsidR="001B22A9" w:rsidRPr="00153772">
        <w:rPr>
          <w:sz w:val="24"/>
          <w:szCs w:val="24"/>
        </w:rPr>
        <w:t xml:space="preserve"> reaction by John the Baptist as proof that the Holy Spirit </w:t>
      </w:r>
      <w:r w:rsidR="00873AD8">
        <w:rPr>
          <w:sz w:val="24"/>
          <w:szCs w:val="24"/>
        </w:rPr>
        <w:t>does work</w:t>
      </w:r>
      <w:r w:rsidR="001B22A9" w:rsidRPr="00153772">
        <w:rPr>
          <w:sz w:val="24"/>
          <w:szCs w:val="24"/>
        </w:rPr>
        <w:t xml:space="preserve"> faith in the </w:t>
      </w:r>
      <w:r w:rsidR="001B22A9" w:rsidRPr="00153772">
        <w:rPr>
          <w:sz w:val="24"/>
          <w:szCs w:val="24"/>
        </w:rPr>
        <w:lastRenderedPageBreak/>
        <w:t xml:space="preserve">heart of </w:t>
      </w:r>
      <w:r w:rsidR="00873AD8">
        <w:rPr>
          <w:sz w:val="24"/>
          <w:szCs w:val="24"/>
        </w:rPr>
        <w:t>an</w:t>
      </w:r>
      <w:r w:rsidR="001B22A9" w:rsidRPr="00153772">
        <w:rPr>
          <w:sz w:val="24"/>
          <w:szCs w:val="24"/>
        </w:rPr>
        <w:t xml:space="preserve"> unborn child through the spoken Word. He rightly </w:t>
      </w:r>
      <w:r w:rsidR="004F5FBE">
        <w:rPr>
          <w:sz w:val="24"/>
          <w:szCs w:val="24"/>
        </w:rPr>
        <w:t xml:space="preserve">responds to that </w:t>
      </w:r>
      <w:r w:rsidR="001B22A9" w:rsidRPr="00153772">
        <w:rPr>
          <w:sz w:val="24"/>
          <w:szCs w:val="24"/>
        </w:rPr>
        <w:t>idea with two points:</w:t>
      </w:r>
    </w:p>
    <w:p w14:paraId="06C700B1" w14:textId="72DD2BC9" w:rsidR="007C0B45" w:rsidRPr="00153772" w:rsidRDefault="001B22A9" w:rsidP="009D3BB6">
      <w:pPr>
        <w:ind w:left="720"/>
        <w:rPr>
          <w:sz w:val="24"/>
          <w:szCs w:val="24"/>
        </w:rPr>
      </w:pPr>
      <w:r w:rsidRPr="00153772">
        <w:rPr>
          <w:sz w:val="24"/>
          <w:szCs w:val="24"/>
        </w:rPr>
        <w:t xml:space="preserve">First of </w:t>
      </w:r>
      <w:r w:rsidR="00AD2A49" w:rsidRPr="00153772">
        <w:rPr>
          <w:sz w:val="24"/>
          <w:szCs w:val="24"/>
        </w:rPr>
        <w:t>all,</w:t>
      </w:r>
      <w:r w:rsidRPr="00153772">
        <w:rPr>
          <w:sz w:val="24"/>
          <w:szCs w:val="24"/>
        </w:rPr>
        <w:t xml:space="preserve"> the account simply says that John reacted to the sound of Mary’s greeting. To use this to support the idea that the spoken gospel works faith in the unborn would be to see more in the account than is there.</w:t>
      </w:r>
    </w:p>
    <w:p w14:paraId="0797B463" w14:textId="004E0407" w:rsidR="00123037" w:rsidRPr="00153772" w:rsidRDefault="001B22A9" w:rsidP="009D3BB6">
      <w:pPr>
        <w:ind w:left="720"/>
        <w:rPr>
          <w:sz w:val="24"/>
          <w:szCs w:val="24"/>
        </w:rPr>
      </w:pPr>
      <w:r w:rsidRPr="00153772">
        <w:rPr>
          <w:sz w:val="24"/>
          <w:szCs w:val="24"/>
        </w:rPr>
        <w:t xml:space="preserve">Second, we know that John’s birth and life were unique. Earlier in </w:t>
      </w:r>
      <w:r w:rsidR="00123037" w:rsidRPr="00153772">
        <w:rPr>
          <w:sz w:val="24"/>
          <w:szCs w:val="24"/>
        </w:rPr>
        <w:t>Luke 1 the angel announced John’s birth to Zechariah. When speaking about the child he would father, the angel told him, “He will be filled with the Holy Spirit even from birth” (Luke 1:15). The angel indicated that John’s situation was unique. Therefore, we should be careful not to draw a doctrine from a section of Scripture that relates what happened in the case of one person, especially when the account reveals this person’s situation was special</w:t>
      </w:r>
      <w:r w:rsidR="00007809">
        <w:rPr>
          <w:sz w:val="24"/>
          <w:szCs w:val="24"/>
        </w:rPr>
        <w:t xml:space="preserve"> (183). </w:t>
      </w:r>
    </w:p>
    <w:p w14:paraId="3F9F7360" w14:textId="404B1278" w:rsidR="00636CC9" w:rsidRPr="00153772" w:rsidRDefault="00636CC9" w:rsidP="00153772">
      <w:pPr>
        <w:rPr>
          <w:sz w:val="24"/>
          <w:szCs w:val="24"/>
        </w:rPr>
      </w:pPr>
      <w:r w:rsidRPr="00153772">
        <w:rPr>
          <w:sz w:val="24"/>
          <w:szCs w:val="24"/>
        </w:rPr>
        <w:t xml:space="preserve">Schuetze </w:t>
      </w:r>
      <w:r w:rsidR="00E02DF6">
        <w:rPr>
          <w:sz w:val="24"/>
          <w:szCs w:val="24"/>
        </w:rPr>
        <w:t>is not afraid to allow Scripture speak for itself, even when it may not give the ans</w:t>
      </w:r>
      <w:r w:rsidR="004F5FBE">
        <w:rPr>
          <w:sz w:val="24"/>
          <w:szCs w:val="24"/>
        </w:rPr>
        <w:t>w</w:t>
      </w:r>
      <w:r w:rsidR="00E02DF6">
        <w:rPr>
          <w:sz w:val="24"/>
          <w:szCs w:val="24"/>
        </w:rPr>
        <w:t>er one may be looking for.</w:t>
      </w:r>
      <w:r w:rsidR="00724150" w:rsidRPr="00153772">
        <w:rPr>
          <w:sz w:val="24"/>
          <w:szCs w:val="24"/>
        </w:rPr>
        <w:t xml:space="preserve"> Schue</w:t>
      </w:r>
      <w:r w:rsidR="00390E61">
        <w:rPr>
          <w:sz w:val="24"/>
          <w:szCs w:val="24"/>
        </w:rPr>
        <w:t>tze</w:t>
      </w:r>
      <w:r w:rsidR="00724150" w:rsidRPr="00153772">
        <w:rPr>
          <w:sz w:val="24"/>
          <w:szCs w:val="24"/>
        </w:rPr>
        <w:t xml:space="preserve"> turns to the book of Job</w:t>
      </w:r>
      <w:r w:rsidR="006C2347" w:rsidRPr="00153772">
        <w:rPr>
          <w:sz w:val="24"/>
          <w:szCs w:val="24"/>
        </w:rPr>
        <w:t xml:space="preserve"> to help readers understand this Scriptural point.</w:t>
      </w:r>
      <w:r w:rsidR="00724150" w:rsidRPr="00153772">
        <w:rPr>
          <w:sz w:val="24"/>
          <w:szCs w:val="24"/>
        </w:rPr>
        <w:t xml:space="preserve"> Job wants to know why God allowed certain tragedies to take place in his life. In so many words God told Job “He is God, and Job is not.”</w:t>
      </w:r>
      <w:r w:rsidR="00201777" w:rsidRPr="00153772">
        <w:rPr>
          <w:sz w:val="24"/>
          <w:szCs w:val="24"/>
        </w:rPr>
        <w:t xml:space="preserve"> As human beings we have no right to demand that God give </w:t>
      </w:r>
      <w:r w:rsidR="009B740B">
        <w:rPr>
          <w:sz w:val="24"/>
          <w:szCs w:val="24"/>
        </w:rPr>
        <w:t>us</w:t>
      </w:r>
      <w:r w:rsidR="00201777" w:rsidRPr="00153772">
        <w:rPr>
          <w:sz w:val="24"/>
          <w:szCs w:val="24"/>
        </w:rPr>
        <w:t xml:space="preserve"> an answer</w:t>
      </w:r>
      <w:r w:rsidR="009D3BB6">
        <w:rPr>
          <w:sz w:val="24"/>
          <w:szCs w:val="24"/>
        </w:rPr>
        <w:t xml:space="preserve"> to a situation</w:t>
      </w:r>
      <w:r w:rsidR="00201777" w:rsidRPr="00153772">
        <w:rPr>
          <w:sz w:val="24"/>
          <w:szCs w:val="24"/>
        </w:rPr>
        <w:t xml:space="preserve"> when he chooses to remain </w:t>
      </w:r>
      <w:r w:rsidR="009D3BB6">
        <w:rPr>
          <w:sz w:val="24"/>
          <w:szCs w:val="24"/>
        </w:rPr>
        <w:t>silent.</w:t>
      </w:r>
      <w:r w:rsidR="00201777" w:rsidRPr="00153772">
        <w:rPr>
          <w:sz w:val="24"/>
          <w:szCs w:val="24"/>
        </w:rPr>
        <w:t xml:space="preserve"> Schuetze </w:t>
      </w:r>
      <w:r w:rsidR="00D743DE" w:rsidRPr="00153772">
        <w:rPr>
          <w:sz w:val="24"/>
          <w:szCs w:val="24"/>
        </w:rPr>
        <w:t>highlights</w:t>
      </w:r>
      <w:r w:rsidR="00201777" w:rsidRPr="00153772">
        <w:rPr>
          <w:sz w:val="24"/>
          <w:szCs w:val="24"/>
        </w:rPr>
        <w:t xml:space="preserve"> that </w:t>
      </w:r>
      <w:r w:rsidR="00F87844">
        <w:rPr>
          <w:sz w:val="24"/>
          <w:szCs w:val="24"/>
        </w:rPr>
        <w:t xml:space="preserve">the Lord reminds Job that despite his hardships, the Lord </w:t>
      </w:r>
      <w:r w:rsidR="00201777" w:rsidRPr="00153772">
        <w:rPr>
          <w:sz w:val="24"/>
          <w:szCs w:val="24"/>
        </w:rPr>
        <w:t>is still the covenant God, the God who loved him and cared for him, the God who still regarded him as a</w:t>
      </w:r>
      <w:r w:rsidR="006C2347" w:rsidRPr="00153772">
        <w:rPr>
          <w:sz w:val="24"/>
          <w:szCs w:val="24"/>
        </w:rPr>
        <w:t xml:space="preserve"> dear</w:t>
      </w:r>
      <w:r w:rsidR="00201777" w:rsidRPr="00153772">
        <w:rPr>
          <w:sz w:val="24"/>
          <w:szCs w:val="24"/>
        </w:rPr>
        <w:t xml:space="preserve"> child. </w:t>
      </w:r>
    </w:p>
    <w:p w14:paraId="1F7EC946" w14:textId="2BC9D7B8" w:rsidR="00A00B37" w:rsidRPr="00153772" w:rsidRDefault="00A00B37" w:rsidP="00153772">
      <w:pPr>
        <w:rPr>
          <w:sz w:val="24"/>
          <w:szCs w:val="24"/>
        </w:rPr>
      </w:pPr>
      <w:r w:rsidRPr="009D3BB6">
        <w:rPr>
          <w:i/>
          <w:iCs/>
          <w:sz w:val="24"/>
          <w:szCs w:val="24"/>
        </w:rPr>
        <w:t>Doctor of Souls</w:t>
      </w:r>
      <w:r w:rsidRPr="00153772">
        <w:rPr>
          <w:sz w:val="24"/>
          <w:szCs w:val="24"/>
        </w:rPr>
        <w:t xml:space="preserve"> </w:t>
      </w:r>
      <w:r w:rsidR="00A81A3A">
        <w:rPr>
          <w:sz w:val="24"/>
          <w:szCs w:val="24"/>
        </w:rPr>
        <w:t>also touches</w:t>
      </w:r>
      <w:r w:rsidRPr="00153772">
        <w:rPr>
          <w:sz w:val="24"/>
          <w:szCs w:val="24"/>
        </w:rPr>
        <w:t xml:space="preserve"> on how to properly handle the Word of God. Schuetze mentions the </w:t>
      </w:r>
      <w:r w:rsidRPr="00153772">
        <w:rPr>
          <w:i/>
          <w:iCs/>
          <w:sz w:val="24"/>
          <w:szCs w:val="24"/>
        </w:rPr>
        <w:t>Biblical Middle Road Principle.</w:t>
      </w:r>
      <w:r w:rsidRPr="00153772">
        <w:rPr>
          <w:sz w:val="24"/>
          <w:szCs w:val="24"/>
        </w:rPr>
        <w:t xml:space="preserve"> He does a </w:t>
      </w:r>
      <w:r w:rsidR="002F028E">
        <w:rPr>
          <w:sz w:val="24"/>
          <w:szCs w:val="24"/>
        </w:rPr>
        <w:t>fine job</w:t>
      </w:r>
      <w:r w:rsidRPr="00153772">
        <w:rPr>
          <w:sz w:val="24"/>
          <w:szCs w:val="24"/>
        </w:rPr>
        <w:t xml:space="preserve"> explaining the principle with a picture of </w:t>
      </w:r>
      <w:r w:rsidR="002F028E">
        <w:rPr>
          <w:sz w:val="24"/>
          <w:szCs w:val="24"/>
        </w:rPr>
        <w:t>a road with two lanes</w:t>
      </w:r>
      <w:r w:rsidRPr="00153772">
        <w:rPr>
          <w:sz w:val="24"/>
          <w:szCs w:val="24"/>
        </w:rPr>
        <w:t xml:space="preserve">. We want to avoid going too far on one side or the other. We </w:t>
      </w:r>
      <w:r w:rsidR="008B0A26" w:rsidRPr="00153772">
        <w:rPr>
          <w:sz w:val="24"/>
          <w:szCs w:val="24"/>
        </w:rPr>
        <w:t xml:space="preserve">also </w:t>
      </w:r>
      <w:r w:rsidRPr="00153772">
        <w:rPr>
          <w:sz w:val="24"/>
          <w:szCs w:val="24"/>
        </w:rPr>
        <w:t xml:space="preserve">want to avoid the ditches, or the extremes, when we approach theology and apply it to our lives. Sticking with the road analogy, </w:t>
      </w:r>
      <w:r w:rsidR="00FA2AED" w:rsidRPr="00153772">
        <w:rPr>
          <w:sz w:val="24"/>
          <w:szCs w:val="24"/>
        </w:rPr>
        <w:t>Schuetze rightly mentions the line that divides the road</w:t>
      </w:r>
      <w:r w:rsidR="008B0A26" w:rsidRPr="00153772">
        <w:rPr>
          <w:sz w:val="24"/>
          <w:szCs w:val="24"/>
        </w:rPr>
        <w:t xml:space="preserve"> into two lanes: law and gospel. This analogy is illustrated for the reader to see and better understand</w:t>
      </w:r>
      <w:r w:rsidR="00ED4FBB">
        <w:rPr>
          <w:sz w:val="24"/>
          <w:szCs w:val="24"/>
        </w:rPr>
        <w:t xml:space="preserve"> how to apply law and gospel (</w:t>
      </w:r>
      <w:r w:rsidR="00007809">
        <w:rPr>
          <w:sz w:val="24"/>
          <w:szCs w:val="24"/>
        </w:rPr>
        <w:t xml:space="preserve">13). </w:t>
      </w:r>
    </w:p>
    <w:p w14:paraId="07A9505F" w14:textId="4B51CFAA" w:rsidR="009D3BB6" w:rsidRPr="00153772" w:rsidRDefault="00D4778F" w:rsidP="00153772">
      <w:pPr>
        <w:rPr>
          <w:sz w:val="24"/>
          <w:szCs w:val="24"/>
        </w:rPr>
      </w:pPr>
      <w:r>
        <w:rPr>
          <w:sz w:val="24"/>
          <w:szCs w:val="24"/>
        </w:rPr>
        <w:t>T</w:t>
      </w:r>
      <w:r w:rsidR="00A00B37" w:rsidRPr="00153772">
        <w:rPr>
          <w:sz w:val="24"/>
          <w:szCs w:val="24"/>
        </w:rPr>
        <w:t>he figure</w:t>
      </w:r>
      <w:r w:rsidR="009D3BB6">
        <w:rPr>
          <w:sz w:val="24"/>
          <w:szCs w:val="24"/>
        </w:rPr>
        <w:t>s</w:t>
      </w:r>
      <w:r>
        <w:rPr>
          <w:sz w:val="24"/>
          <w:szCs w:val="24"/>
        </w:rPr>
        <w:t xml:space="preserve"> and </w:t>
      </w:r>
      <w:r w:rsidR="00A00B37" w:rsidRPr="00153772">
        <w:rPr>
          <w:sz w:val="24"/>
          <w:szCs w:val="24"/>
        </w:rPr>
        <w:t xml:space="preserve">illustrations the author presents </w:t>
      </w:r>
      <w:r w:rsidR="00546F01">
        <w:rPr>
          <w:sz w:val="24"/>
          <w:szCs w:val="24"/>
        </w:rPr>
        <w:t>are a useful feature of the book.  These illustrations help</w:t>
      </w:r>
      <w:r w:rsidR="00A00B37" w:rsidRPr="00153772">
        <w:rPr>
          <w:sz w:val="24"/>
          <w:szCs w:val="24"/>
        </w:rPr>
        <w:t xml:space="preserve"> readers </w:t>
      </w:r>
      <w:r w:rsidR="00495016">
        <w:rPr>
          <w:sz w:val="24"/>
          <w:szCs w:val="24"/>
        </w:rPr>
        <w:t>comprehend</w:t>
      </w:r>
      <w:r w:rsidR="00546F01">
        <w:rPr>
          <w:sz w:val="24"/>
          <w:szCs w:val="24"/>
        </w:rPr>
        <w:t xml:space="preserve"> better</w:t>
      </w:r>
      <w:r w:rsidR="00A00B37" w:rsidRPr="00153772">
        <w:rPr>
          <w:sz w:val="24"/>
          <w:szCs w:val="24"/>
        </w:rPr>
        <w:t xml:space="preserve"> the point</w:t>
      </w:r>
      <w:r w:rsidR="006D461A">
        <w:rPr>
          <w:sz w:val="24"/>
          <w:szCs w:val="24"/>
        </w:rPr>
        <w:t xml:space="preserve">s </w:t>
      </w:r>
      <w:r w:rsidR="00546F01">
        <w:rPr>
          <w:sz w:val="24"/>
          <w:szCs w:val="24"/>
        </w:rPr>
        <w:t>Schuetze makes.</w:t>
      </w:r>
      <w:r w:rsidR="00A00B37" w:rsidRPr="00153772">
        <w:rPr>
          <w:sz w:val="24"/>
          <w:szCs w:val="24"/>
        </w:rPr>
        <w:t xml:space="preserve"> </w:t>
      </w:r>
    </w:p>
    <w:p w14:paraId="20FAE68D" w14:textId="071B9900" w:rsidR="00991ADD" w:rsidRPr="00153772" w:rsidRDefault="00EF455B" w:rsidP="00153772">
      <w:pPr>
        <w:rPr>
          <w:sz w:val="24"/>
          <w:szCs w:val="24"/>
        </w:rPr>
      </w:pPr>
      <w:r w:rsidRPr="00153772">
        <w:rPr>
          <w:i/>
          <w:iCs/>
          <w:sz w:val="24"/>
          <w:szCs w:val="24"/>
        </w:rPr>
        <w:t xml:space="preserve">Doctor of Souls </w:t>
      </w:r>
      <w:r w:rsidRPr="00153772">
        <w:rPr>
          <w:sz w:val="24"/>
          <w:szCs w:val="24"/>
        </w:rPr>
        <w:t>not only allows Scripture to speak, but the Lutheran Confessions have a</w:t>
      </w:r>
      <w:r w:rsidR="00567F7F" w:rsidRPr="00153772">
        <w:rPr>
          <w:sz w:val="24"/>
          <w:szCs w:val="24"/>
        </w:rPr>
        <w:t xml:space="preserve"> prominent</w:t>
      </w:r>
      <w:r w:rsidRPr="00153772">
        <w:rPr>
          <w:sz w:val="24"/>
          <w:szCs w:val="24"/>
        </w:rPr>
        <w:t xml:space="preserve"> voice as well. </w:t>
      </w:r>
      <w:r w:rsidR="001E12FF" w:rsidRPr="00153772">
        <w:rPr>
          <w:sz w:val="24"/>
          <w:szCs w:val="24"/>
        </w:rPr>
        <w:t>In chapter four, when Schuetze addresses pastoral care</w:t>
      </w:r>
      <w:r w:rsidR="0085576A" w:rsidRPr="00153772">
        <w:rPr>
          <w:sz w:val="24"/>
          <w:szCs w:val="24"/>
        </w:rPr>
        <w:t xml:space="preserve"> </w:t>
      </w:r>
      <w:r w:rsidR="00E02DF6">
        <w:rPr>
          <w:sz w:val="24"/>
          <w:szCs w:val="24"/>
        </w:rPr>
        <w:t xml:space="preserve">of </w:t>
      </w:r>
      <w:r w:rsidR="0085576A" w:rsidRPr="00153772">
        <w:rPr>
          <w:sz w:val="24"/>
          <w:szCs w:val="24"/>
        </w:rPr>
        <w:t xml:space="preserve">his members, he brings up the Black Death pandemic that </w:t>
      </w:r>
      <w:r w:rsidR="00E934A6" w:rsidRPr="00153772">
        <w:rPr>
          <w:sz w:val="24"/>
          <w:szCs w:val="24"/>
        </w:rPr>
        <w:t xml:space="preserve">harassed Europe during Luther’s time. The question whether it was proper for a Christian to flee such a plague or rather the individual remain and care for the afflicted was brought before Luther. Coincidently Luther’s comments apply nicely to our </w:t>
      </w:r>
      <w:r w:rsidR="00495016" w:rsidRPr="00153772">
        <w:rPr>
          <w:sz w:val="24"/>
          <w:szCs w:val="24"/>
        </w:rPr>
        <w:t>COVID 19</w:t>
      </w:r>
      <w:r w:rsidR="00495016">
        <w:rPr>
          <w:sz w:val="24"/>
          <w:szCs w:val="24"/>
        </w:rPr>
        <w:t xml:space="preserve"> pandemic</w:t>
      </w:r>
      <w:r w:rsidR="00772B5A">
        <w:rPr>
          <w:sz w:val="24"/>
          <w:szCs w:val="24"/>
        </w:rPr>
        <w:t xml:space="preserve">: </w:t>
      </w:r>
    </w:p>
    <w:p w14:paraId="40529371" w14:textId="795C4C2C" w:rsidR="00934515" w:rsidRPr="00153772" w:rsidRDefault="00934515" w:rsidP="00153772">
      <w:pPr>
        <w:ind w:left="720"/>
        <w:rPr>
          <w:sz w:val="24"/>
          <w:szCs w:val="24"/>
        </w:rPr>
      </w:pPr>
      <w:r w:rsidRPr="00153772">
        <w:rPr>
          <w:sz w:val="24"/>
          <w:szCs w:val="24"/>
        </w:rPr>
        <w:t>Use medicine, take potions which can help you; fumigate house, yard, and street; shun persons and places where your neighbor</w:t>
      </w:r>
      <w:r w:rsidR="003F24F2" w:rsidRPr="00153772">
        <w:rPr>
          <w:sz w:val="24"/>
          <w:szCs w:val="24"/>
        </w:rPr>
        <w:t xml:space="preserve"> does not need our presence has recovered, </w:t>
      </w:r>
      <w:r w:rsidR="003F24F2" w:rsidRPr="00153772">
        <w:rPr>
          <w:sz w:val="24"/>
          <w:szCs w:val="24"/>
        </w:rPr>
        <w:lastRenderedPageBreak/>
        <w:t xml:space="preserve">and act like a man who wants to help put out the burning city. What else is the epidemic but a fire which instead of consuming wood and straw devours life and body? </w:t>
      </w:r>
    </w:p>
    <w:p w14:paraId="09AF5B6A" w14:textId="798CC1B8" w:rsidR="008B23DE" w:rsidRPr="00153772" w:rsidRDefault="00991ADD" w:rsidP="00153772">
      <w:pPr>
        <w:ind w:left="720"/>
        <w:rPr>
          <w:sz w:val="24"/>
          <w:szCs w:val="24"/>
        </w:rPr>
      </w:pPr>
      <w:r w:rsidRPr="00153772">
        <w:rPr>
          <w:sz w:val="24"/>
          <w:szCs w:val="24"/>
        </w:rPr>
        <w:t xml:space="preserve">Those who are engaged in a spiritual ministry such as preachers and pastors must remain steadfast before the peril of death. </w:t>
      </w:r>
      <w:r w:rsidR="008B23DE" w:rsidRPr="00153772">
        <w:rPr>
          <w:sz w:val="24"/>
          <w:szCs w:val="24"/>
        </w:rPr>
        <w:t>We have a plain command from God: “A good shepherd lays down his life for the sheep but the hireling sees the wolf coming and flees” (John 10:11). For when people are dying, they most need a spiritual ministry which strengthens and comforts their consciences by word and sacrament and in faith overcomes death.</w:t>
      </w:r>
      <w:r w:rsidR="00E934A6" w:rsidRPr="00153772">
        <w:rPr>
          <w:sz w:val="24"/>
          <w:szCs w:val="24"/>
        </w:rPr>
        <w:t xml:space="preserve"> </w:t>
      </w:r>
      <w:r w:rsidR="008B23DE" w:rsidRPr="00153772">
        <w:rPr>
          <w:sz w:val="24"/>
          <w:szCs w:val="24"/>
        </w:rPr>
        <w:t>Accordingly, all those in public office such as mayors, judges, and the like are under obligation to remain. To abandon an entire community which one has been called to govern and to leave it without official or government, exposed to all kinds of danger such as fires, murder, riots, and every imaginable disaster is a great sin</w:t>
      </w:r>
      <w:r w:rsidR="00772B5A">
        <w:rPr>
          <w:sz w:val="24"/>
          <w:szCs w:val="24"/>
        </w:rPr>
        <w:t xml:space="preserve"> (112-113). </w:t>
      </w:r>
    </w:p>
    <w:p w14:paraId="06C2AEDB" w14:textId="17197044" w:rsidR="00983BE7" w:rsidRDefault="00495016" w:rsidP="00153772">
      <w:pPr>
        <w:rPr>
          <w:sz w:val="24"/>
          <w:szCs w:val="24"/>
        </w:rPr>
      </w:pPr>
      <w:r>
        <w:rPr>
          <w:sz w:val="24"/>
          <w:szCs w:val="24"/>
        </w:rPr>
        <w:t>In a world where mental health disorders are being diagnosed in more people than any time in history, the section on mental health is extr</w:t>
      </w:r>
      <w:r w:rsidR="008D25B6">
        <w:rPr>
          <w:sz w:val="24"/>
          <w:szCs w:val="24"/>
        </w:rPr>
        <w:t>emely</w:t>
      </w:r>
      <w:r>
        <w:rPr>
          <w:sz w:val="24"/>
          <w:szCs w:val="24"/>
        </w:rPr>
        <w:t xml:space="preserve"> meaningful. It is e</w:t>
      </w:r>
      <w:r w:rsidR="00047386">
        <w:rPr>
          <w:sz w:val="24"/>
          <w:szCs w:val="24"/>
        </w:rPr>
        <w:t>vident the author is educated in th</w:t>
      </w:r>
      <w:r>
        <w:rPr>
          <w:sz w:val="24"/>
          <w:szCs w:val="24"/>
        </w:rPr>
        <w:t>is field</w:t>
      </w:r>
      <w:r w:rsidR="00047386">
        <w:rPr>
          <w:sz w:val="24"/>
          <w:szCs w:val="24"/>
        </w:rPr>
        <w:t xml:space="preserve">. </w:t>
      </w:r>
      <w:r>
        <w:rPr>
          <w:sz w:val="24"/>
          <w:szCs w:val="24"/>
        </w:rPr>
        <w:t>Schuetze offers his readers comfort by mentioning that</w:t>
      </w:r>
      <w:r w:rsidR="00B81DDF">
        <w:rPr>
          <w:sz w:val="24"/>
          <w:szCs w:val="24"/>
        </w:rPr>
        <w:t xml:space="preserve"> pastors </w:t>
      </w:r>
      <w:r>
        <w:rPr>
          <w:sz w:val="24"/>
          <w:szCs w:val="24"/>
        </w:rPr>
        <w:t xml:space="preserve">don’t need to feel </w:t>
      </w:r>
      <w:r w:rsidR="00B81DDF">
        <w:rPr>
          <w:sz w:val="24"/>
          <w:szCs w:val="24"/>
        </w:rPr>
        <w:t>overwhelmed by th</w:t>
      </w:r>
      <w:r>
        <w:rPr>
          <w:sz w:val="24"/>
          <w:szCs w:val="24"/>
        </w:rPr>
        <w:t>e</w:t>
      </w:r>
      <w:r w:rsidR="00B81DDF">
        <w:rPr>
          <w:sz w:val="24"/>
          <w:szCs w:val="24"/>
        </w:rPr>
        <w:t xml:space="preserve"> daunting task </w:t>
      </w:r>
      <w:r>
        <w:rPr>
          <w:sz w:val="24"/>
          <w:szCs w:val="24"/>
        </w:rPr>
        <w:t>of properly diagnosing everyone’s disorder or</w:t>
      </w:r>
      <w:r w:rsidR="00AD61F3">
        <w:rPr>
          <w:sz w:val="24"/>
          <w:szCs w:val="24"/>
        </w:rPr>
        <w:t xml:space="preserve"> attempting to solve</w:t>
      </w:r>
      <w:r w:rsidR="00B81DDF">
        <w:rPr>
          <w:sz w:val="24"/>
          <w:szCs w:val="24"/>
        </w:rPr>
        <w:t xml:space="preserve"> everyone’s fear, anxiety, and depression</w:t>
      </w:r>
      <w:r w:rsidR="00B36114">
        <w:rPr>
          <w:sz w:val="24"/>
          <w:szCs w:val="24"/>
        </w:rPr>
        <w:t xml:space="preserve">.  </w:t>
      </w:r>
      <w:r w:rsidR="00B81DDF">
        <w:rPr>
          <w:sz w:val="24"/>
          <w:szCs w:val="24"/>
        </w:rPr>
        <w:t xml:space="preserve">Schuetze, a </w:t>
      </w:r>
      <w:r w:rsidR="00F816D8">
        <w:rPr>
          <w:sz w:val="24"/>
          <w:szCs w:val="24"/>
        </w:rPr>
        <w:t>l</w:t>
      </w:r>
      <w:r w:rsidR="00B81DDF">
        <w:rPr>
          <w:sz w:val="24"/>
          <w:szCs w:val="24"/>
        </w:rPr>
        <w:t xml:space="preserve">icensed </w:t>
      </w:r>
      <w:r w:rsidR="00F816D8">
        <w:rPr>
          <w:sz w:val="24"/>
          <w:szCs w:val="24"/>
        </w:rPr>
        <w:t>p</w:t>
      </w:r>
      <w:r w:rsidR="00B81DDF">
        <w:rPr>
          <w:sz w:val="24"/>
          <w:szCs w:val="24"/>
        </w:rPr>
        <w:t xml:space="preserve">rofessional </w:t>
      </w:r>
      <w:r w:rsidR="00F816D8">
        <w:rPr>
          <w:sz w:val="24"/>
          <w:szCs w:val="24"/>
        </w:rPr>
        <w:t>c</w:t>
      </w:r>
      <w:r w:rsidR="00B81DDF">
        <w:rPr>
          <w:sz w:val="24"/>
          <w:szCs w:val="24"/>
        </w:rPr>
        <w:t>ounselor, assures his readers that is not the pastor’s role. He says in</w:t>
      </w:r>
      <w:r w:rsidR="00AD61F3">
        <w:rPr>
          <w:sz w:val="24"/>
          <w:szCs w:val="24"/>
        </w:rPr>
        <w:t xml:space="preserve"> one of</w:t>
      </w:r>
      <w:r w:rsidR="00B81DDF">
        <w:rPr>
          <w:sz w:val="24"/>
          <w:szCs w:val="24"/>
        </w:rPr>
        <w:t xml:space="preserve"> his Pastoral Points to Ponde</w:t>
      </w:r>
      <w:r w:rsidR="00AD61F3">
        <w:rPr>
          <w:sz w:val="24"/>
          <w:szCs w:val="24"/>
        </w:rPr>
        <w:t>r (another great component of the book): “In general, pastoral counseling tends to be more vertical, while clinical counseling tends to be more horizontal</w:t>
      </w:r>
      <w:r w:rsidR="001A208C">
        <w:rPr>
          <w:sz w:val="24"/>
          <w:szCs w:val="24"/>
        </w:rPr>
        <w:t>” (269).</w:t>
      </w:r>
      <w:r w:rsidR="00AD61F3">
        <w:rPr>
          <w:sz w:val="24"/>
          <w:szCs w:val="24"/>
        </w:rPr>
        <w:t xml:space="preserve"> Schuetze makes it known that pastors are not trained in this field like a LPC (Licensed Professional Counselor). Pastors are limited in what they can offer members in this</w:t>
      </w:r>
      <w:r w:rsidR="0078192D">
        <w:rPr>
          <w:sz w:val="24"/>
          <w:szCs w:val="24"/>
        </w:rPr>
        <w:t xml:space="preserve"> area</w:t>
      </w:r>
      <w:r w:rsidR="00AD61F3">
        <w:rPr>
          <w:sz w:val="24"/>
          <w:szCs w:val="24"/>
        </w:rPr>
        <w:t xml:space="preserve">. </w:t>
      </w:r>
      <w:r w:rsidR="00AD5FC8">
        <w:rPr>
          <w:sz w:val="24"/>
          <w:szCs w:val="24"/>
        </w:rPr>
        <w:t xml:space="preserve">Even though </w:t>
      </w:r>
      <w:r w:rsidR="00AD61F3">
        <w:rPr>
          <w:sz w:val="24"/>
          <w:szCs w:val="24"/>
        </w:rPr>
        <w:t xml:space="preserve">pastors are limited in this field, they are </w:t>
      </w:r>
      <w:r w:rsidR="0078192D">
        <w:rPr>
          <w:sz w:val="24"/>
          <w:szCs w:val="24"/>
        </w:rPr>
        <w:t xml:space="preserve">educated in Scripture. LPCs </w:t>
      </w:r>
      <w:r w:rsidR="00583711">
        <w:rPr>
          <w:sz w:val="24"/>
          <w:szCs w:val="24"/>
        </w:rPr>
        <w:t>typically will not be</w:t>
      </w:r>
      <w:r w:rsidR="0078192D">
        <w:rPr>
          <w:sz w:val="24"/>
          <w:szCs w:val="24"/>
        </w:rPr>
        <w:t xml:space="preserve"> trained in interpreting and apply</w:t>
      </w:r>
      <w:r w:rsidR="00583711">
        <w:rPr>
          <w:sz w:val="24"/>
          <w:szCs w:val="24"/>
        </w:rPr>
        <w:t>ing</w:t>
      </w:r>
      <w:r w:rsidR="0078192D">
        <w:rPr>
          <w:sz w:val="24"/>
          <w:szCs w:val="24"/>
        </w:rPr>
        <w:t xml:space="preserve"> Scripture to sinner/saint as pastors are. Both pastor and counselor play key roles in helping a person who suffers mentally or emotionally. </w:t>
      </w:r>
    </w:p>
    <w:p w14:paraId="1C0C804B" w14:textId="7C40F636" w:rsidR="00B60476" w:rsidRDefault="00A37698" w:rsidP="00153772">
      <w:pPr>
        <w:rPr>
          <w:sz w:val="24"/>
          <w:szCs w:val="24"/>
        </w:rPr>
      </w:pPr>
      <w:r>
        <w:rPr>
          <w:sz w:val="24"/>
          <w:szCs w:val="24"/>
        </w:rPr>
        <w:t xml:space="preserve">As far as weaknesses in </w:t>
      </w:r>
      <w:r w:rsidRPr="00A37698">
        <w:rPr>
          <w:i/>
          <w:iCs/>
          <w:sz w:val="24"/>
          <w:szCs w:val="24"/>
        </w:rPr>
        <w:t>Doctor of Souls</w:t>
      </w:r>
      <w:r>
        <w:rPr>
          <w:sz w:val="24"/>
          <w:szCs w:val="24"/>
        </w:rPr>
        <w:t>, this reviewer has none. I have heard of some fellow pastors who struggled with the author’s take on the elements</w:t>
      </w:r>
      <w:r w:rsidR="000017D6">
        <w:rPr>
          <w:sz w:val="24"/>
          <w:szCs w:val="24"/>
        </w:rPr>
        <w:t xml:space="preserve"> in the Lord’s Supper</w:t>
      </w:r>
      <w:r>
        <w:rPr>
          <w:sz w:val="24"/>
          <w:szCs w:val="24"/>
        </w:rPr>
        <w:t xml:space="preserve">, specifically the content of the cup which Jesus instituted. Some feel it goes too far to say something other than wine makes up the content of the cup. Schuetze does a good job communicating his thought, going back to the Greek language of the New Testament, as well as </w:t>
      </w:r>
      <w:r w:rsidR="00390E61">
        <w:rPr>
          <w:sz w:val="24"/>
          <w:szCs w:val="24"/>
        </w:rPr>
        <w:t>referring</w:t>
      </w:r>
      <w:r>
        <w:rPr>
          <w:sz w:val="24"/>
          <w:szCs w:val="24"/>
        </w:rPr>
        <w:t xml:space="preserve"> to church history. </w:t>
      </w:r>
      <w:r w:rsidR="001A208C">
        <w:rPr>
          <w:sz w:val="24"/>
          <w:szCs w:val="24"/>
        </w:rPr>
        <w:t>Schuetze writes:</w:t>
      </w:r>
    </w:p>
    <w:p w14:paraId="298366EB" w14:textId="2A4F40BE" w:rsidR="009D3BB6" w:rsidRDefault="00A37698" w:rsidP="00B60476">
      <w:pPr>
        <w:ind w:left="720"/>
        <w:rPr>
          <w:sz w:val="24"/>
          <w:szCs w:val="24"/>
        </w:rPr>
      </w:pPr>
      <w:r>
        <w:rPr>
          <w:sz w:val="24"/>
          <w:szCs w:val="24"/>
        </w:rPr>
        <w:t>From history</w:t>
      </w:r>
      <w:r w:rsidR="00B60476">
        <w:rPr>
          <w:sz w:val="24"/>
          <w:szCs w:val="24"/>
        </w:rPr>
        <w:t xml:space="preserve"> we can establish that this “fruit of the vine” comes from a grape vine. We cannot establish with certainty that it always referred to a fermented liquid product of the grape vine. For this reason, within our fellowship we have refrained from binding consciences where Scripture does not bind them. It is the Holy Spirit not the church’s practice that determines the contents of the cup. It is God who inspired the term “fruit of the vine” and not the word “wine</w:t>
      </w:r>
      <w:r w:rsidR="001A208C">
        <w:rPr>
          <w:sz w:val="24"/>
          <w:szCs w:val="24"/>
        </w:rPr>
        <w:t>” (</w:t>
      </w:r>
      <w:r w:rsidR="00190198">
        <w:rPr>
          <w:sz w:val="24"/>
          <w:szCs w:val="24"/>
        </w:rPr>
        <w:t xml:space="preserve">91-92). </w:t>
      </w:r>
    </w:p>
    <w:p w14:paraId="5350E363" w14:textId="21E1270A" w:rsidR="00B60476" w:rsidRDefault="00B60476" w:rsidP="00B60476">
      <w:pPr>
        <w:rPr>
          <w:sz w:val="24"/>
          <w:szCs w:val="24"/>
        </w:rPr>
      </w:pPr>
      <w:r w:rsidRPr="00153772">
        <w:rPr>
          <w:sz w:val="24"/>
          <w:szCs w:val="24"/>
        </w:rPr>
        <w:lastRenderedPageBreak/>
        <w:t>The Doctor of Souls is a</w:t>
      </w:r>
      <w:r>
        <w:rPr>
          <w:sz w:val="24"/>
          <w:szCs w:val="24"/>
        </w:rPr>
        <w:t xml:space="preserve"> stimulating</w:t>
      </w:r>
      <w:r w:rsidRPr="00153772">
        <w:rPr>
          <w:sz w:val="24"/>
          <w:szCs w:val="24"/>
        </w:rPr>
        <w:t xml:space="preserve"> read.</w:t>
      </w:r>
      <w:r w:rsidR="001E131B">
        <w:rPr>
          <w:sz w:val="24"/>
          <w:szCs w:val="24"/>
        </w:rPr>
        <w:t xml:space="preserve">  </w:t>
      </w:r>
      <w:r w:rsidRPr="00153772">
        <w:rPr>
          <w:sz w:val="24"/>
          <w:szCs w:val="24"/>
        </w:rPr>
        <w:t xml:space="preserve">Weighty topics are brought to light. Challenging terminology is used as well, </w:t>
      </w:r>
      <w:r>
        <w:rPr>
          <w:sz w:val="24"/>
          <w:szCs w:val="24"/>
        </w:rPr>
        <w:t xml:space="preserve">which </w:t>
      </w:r>
      <w:r w:rsidRPr="00153772">
        <w:rPr>
          <w:sz w:val="24"/>
          <w:szCs w:val="24"/>
        </w:rPr>
        <w:t xml:space="preserve">may be unfamiliar to lay people. For this reason, caution might be urged for some readers. </w:t>
      </w:r>
      <w:r w:rsidR="00190198">
        <w:rPr>
          <w:sz w:val="24"/>
          <w:szCs w:val="24"/>
        </w:rPr>
        <w:t>The</w:t>
      </w:r>
      <w:r>
        <w:rPr>
          <w:sz w:val="24"/>
          <w:szCs w:val="24"/>
        </w:rPr>
        <w:t xml:space="preserve"> author </w:t>
      </w:r>
      <w:r w:rsidR="00190198">
        <w:rPr>
          <w:sz w:val="24"/>
          <w:szCs w:val="24"/>
        </w:rPr>
        <w:t xml:space="preserve">does </w:t>
      </w:r>
      <w:r>
        <w:rPr>
          <w:sz w:val="24"/>
          <w:szCs w:val="24"/>
        </w:rPr>
        <w:t>present</w:t>
      </w:r>
      <w:r w:rsidR="00190198">
        <w:rPr>
          <w:sz w:val="24"/>
          <w:szCs w:val="24"/>
        </w:rPr>
        <w:t xml:space="preserve"> </w:t>
      </w:r>
      <w:r>
        <w:rPr>
          <w:sz w:val="24"/>
          <w:szCs w:val="24"/>
        </w:rPr>
        <w:t xml:space="preserve">lengthy foot notes that help offer greater context of a certain topic. </w:t>
      </w:r>
      <w:r w:rsidR="00190198">
        <w:rPr>
          <w:sz w:val="24"/>
          <w:szCs w:val="24"/>
        </w:rPr>
        <w:t>T</w:t>
      </w:r>
      <w:r w:rsidRPr="00153772">
        <w:rPr>
          <w:sz w:val="24"/>
          <w:szCs w:val="24"/>
        </w:rPr>
        <w:t>hose studying for the pastoral ministr</w:t>
      </w:r>
      <w:r w:rsidR="00190198">
        <w:rPr>
          <w:sz w:val="24"/>
          <w:szCs w:val="24"/>
        </w:rPr>
        <w:t>y</w:t>
      </w:r>
      <w:r w:rsidRPr="00153772">
        <w:rPr>
          <w:sz w:val="24"/>
          <w:szCs w:val="24"/>
        </w:rPr>
        <w:t xml:space="preserve"> or those who serve in the pastoral ministry</w:t>
      </w:r>
      <w:r w:rsidR="00190198">
        <w:rPr>
          <w:sz w:val="24"/>
          <w:szCs w:val="24"/>
        </w:rPr>
        <w:t xml:space="preserve"> </w:t>
      </w:r>
      <w:r w:rsidRPr="00153772">
        <w:rPr>
          <w:sz w:val="24"/>
          <w:szCs w:val="24"/>
        </w:rPr>
        <w:t xml:space="preserve">will find this book to be a helpful resource for their faith-life as well for their ministry-life.  </w:t>
      </w:r>
    </w:p>
    <w:p w14:paraId="0DC22C3E" w14:textId="77777777" w:rsidR="009A6AE1" w:rsidRPr="00153772" w:rsidRDefault="009A6AE1" w:rsidP="00153772">
      <w:pPr>
        <w:rPr>
          <w:sz w:val="24"/>
          <w:szCs w:val="24"/>
        </w:rPr>
      </w:pPr>
    </w:p>
    <w:sectPr w:rsidR="009A6AE1" w:rsidRPr="0015377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AED4C" w14:textId="77777777" w:rsidR="004679CC" w:rsidRDefault="004679CC" w:rsidP="00C807B6">
      <w:pPr>
        <w:spacing w:after="0" w:line="240" w:lineRule="auto"/>
      </w:pPr>
      <w:r>
        <w:separator/>
      </w:r>
    </w:p>
  </w:endnote>
  <w:endnote w:type="continuationSeparator" w:id="0">
    <w:p w14:paraId="14362B96" w14:textId="77777777" w:rsidR="004679CC" w:rsidRDefault="004679CC" w:rsidP="00C8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266667"/>
      <w:docPartObj>
        <w:docPartGallery w:val="Page Numbers (Bottom of Page)"/>
        <w:docPartUnique/>
      </w:docPartObj>
    </w:sdtPr>
    <w:sdtEndPr>
      <w:rPr>
        <w:noProof/>
      </w:rPr>
    </w:sdtEndPr>
    <w:sdtContent>
      <w:p w14:paraId="116F8A62" w14:textId="0571D333" w:rsidR="00FB6672" w:rsidRDefault="00FB66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2FF0E9" w14:textId="77777777" w:rsidR="00FB6672" w:rsidRDefault="00FB6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80B3B" w14:textId="77777777" w:rsidR="004679CC" w:rsidRDefault="004679CC" w:rsidP="00C807B6">
      <w:pPr>
        <w:spacing w:after="0" w:line="240" w:lineRule="auto"/>
      </w:pPr>
      <w:r>
        <w:separator/>
      </w:r>
    </w:p>
  </w:footnote>
  <w:footnote w:type="continuationSeparator" w:id="0">
    <w:p w14:paraId="794A6052" w14:textId="77777777" w:rsidR="004679CC" w:rsidRDefault="004679CC" w:rsidP="00C807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AE1"/>
    <w:rsid w:val="000017D6"/>
    <w:rsid w:val="00005771"/>
    <w:rsid w:val="00007809"/>
    <w:rsid w:val="00047386"/>
    <w:rsid w:val="000940CD"/>
    <w:rsid w:val="00115E32"/>
    <w:rsid w:val="00123037"/>
    <w:rsid w:val="00153772"/>
    <w:rsid w:val="00190198"/>
    <w:rsid w:val="001910AF"/>
    <w:rsid w:val="001A208C"/>
    <w:rsid w:val="001B22A9"/>
    <w:rsid w:val="001B720F"/>
    <w:rsid w:val="001E12FF"/>
    <w:rsid w:val="001E131B"/>
    <w:rsid w:val="001F44A1"/>
    <w:rsid w:val="00201777"/>
    <w:rsid w:val="00276F0B"/>
    <w:rsid w:val="002837F2"/>
    <w:rsid w:val="002949EE"/>
    <w:rsid w:val="002D038E"/>
    <w:rsid w:val="002D4E5A"/>
    <w:rsid w:val="002F028E"/>
    <w:rsid w:val="00390E61"/>
    <w:rsid w:val="003D4AB8"/>
    <w:rsid w:val="003F24F2"/>
    <w:rsid w:val="00431F20"/>
    <w:rsid w:val="004679CC"/>
    <w:rsid w:val="00495016"/>
    <w:rsid w:val="004A00B6"/>
    <w:rsid w:val="004E5FD7"/>
    <w:rsid w:val="004F5FBE"/>
    <w:rsid w:val="00501518"/>
    <w:rsid w:val="0050707D"/>
    <w:rsid w:val="00531642"/>
    <w:rsid w:val="00546F01"/>
    <w:rsid w:val="00567F7F"/>
    <w:rsid w:val="005740F3"/>
    <w:rsid w:val="00575010"/>
    <w:rsid w:val="00576873"/>
    <w:rsid w:val="00583711"/>
    <w:rsid w:val="005D0663"/>
    <w:rsid w:val="00636CC9"/>
    <w:rsid w:val="00672593"/>
    <w:rsid w:val="006773B0"/>
    <w:rsid w:val="006930A4"/>
    <w:rsid w:val="006C2347"/>
    <w:rsid w:val="006D461A"/>
    <w:rsid w:val="00724150"/>
    <w:rsid w:val="00731A62"/>
    <w:rsid w:val="0074118A"/>
    <w:rsid w:val="00756EC5"/>
    <w:rsid w:val="00765BCE"/>
    <w:rsid w:val="00772B5A"/>
    <w:rsid w:val="0078192D"/>
    <w:rsid w:val="007C0B45"/>
    <w:rsid w:val="0080618D"/>
    <w:rsid w:val="008154BE"/>
    <w:rsid w:val="008355C9"/>
    <w:rsid w:val="0085576A"/>
    <w:rsid w:val="00866494"/>
    <w:rsid w:val="00873AD8"/>
    <w:rsid w:val="008B0A26"/>
    <w:rsid w:val="008B23DE"/>
    <w:rsid w:val="008B4CD6"/>
    <w:rsid w:val="008D25B6"/>
    <w:rsid w:val="00934515"/>
    <w:rsid w:val="00974A90"/>
    <w:rsid w:val="00983BE7"/>
    <w:rsid w:val="00991ADD"/>
    <w:rsid w:val="009A5B25"/>
    <w:rsid w:val="009A6AE1"/>
    <w:rsid w:val="009B740B"/>
    <w:rsid w:val="009D3BB6"/>
    <w:rsid w:val="009F24DC"/>
    <w:rsid w:val="00A00B37"/>
    <w:rsid w:val="00A37698"/>
    <w:rsid w:val="00A81A3A"/>
    <w:rsid w:val="00AD2A49"/>
    <w:rsid w:val="00AD5FC8"/>
    <w:rsid w:val="00AD61F3"/>
    <w:rsid w:val="00B07766"/>
    <w:rsid w:val="00B36114"/>
    <w:rsid w:val="00B44AC7"/>
    <w:rsid w:val="00B60476"/>
    <w:rsid w:val="00B81DDF"/>
    <w:rsid w:val="00B904FE"/>
    <w:rsid w:val="00BA02D8"/>
    <w:rsid w:val="00BB2B16"/>
    <w:rsid w:val="00BD4985"/>
    <w:rsid w:val="00BE7FBD"/>
    <w:rsid w:val="00C02581"/>
    <w:rsid w:val="00C27CCE"/>
    <w:rsid w:val="00C30B35"/>
    <w:rsid w:val="00C516AE"/>
    <w:rsid w:val="00C67074"/>
    <w:rsid w:val="00C807B6"/>
    <w:rsid w:val="00CD3395"/>
    <w:rsid w:val="00D34BAF"/>
    <w:rsid w:val="00D4778F"/>
    <w:rsid w:val="00D743DE"/>
    <w:rsid w:val="00DD2398"/>
    <w:rsid w:val="00E02DF6"/>
    <w:rsid w:val="00E934A6"/>
    <w:rsid w:val="00EC4144"/>
    <w:rsid w:val="00EC5994"/>
    <w:rsid w:val="00ED4FBB"/>
    <w:rsid w:val="00EF455B"/>
    <w:rsid w:val="00F318CE"/>
    <w:rsid w:val="00F40CDB"/>
    <w:rsid w:val="00F816D8"/>
    <w:rsid w:val="00F87844"/>
    <w:rsid w:val="00FA2AED"/>
    <w:rsid w:val="00FB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E651"/>
  <w15:chartTrackingRefBased/>
  <w15:docId w15:val="{7EF98484-220B-40DE-9F8A-81B6AD8E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6AE"/>
  </w:style>
  <w:style w:type="paragraph" w:styleId="Heading1">
    <w:name w:val="heading 1"/>
    <w:basedOn w:val="Normal"/>
    <w:next w:val="Normal"/>
    <w:link w:val="Heading1Char"/>
    <w:uiPriority w:val="9"/>
    <w:qFormat/>
    <w:rsid w:val="00C516AE"/>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516A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516A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C516A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516AE"/>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516A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516AE"/>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C516AE"/>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516A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16AE"/>
    <w:pPr>
      <w:spacing w:after="0" w:line="240" w:lineRule="auto"/>
    </w:pPr>
  </w:style>
  <w:style w:type="character" w:customStyle="1" w:styleId="Heading1Char">
    <w:name w:val="Heading 1 Char"/>
    <w:basedOn w:val="DefaultParagraphFont"/>
    <w:link w:val="Heading1"/>
    <w:uiPriority w:val="9"/>
    <w:rsid w:val="00C516A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516A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516AE"/>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C516A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516AE"/>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516AE"/>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516AE"/>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C516A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516A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516AE"/>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C516AE"/>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C516AE"/>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C516A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516AE"/>
    <w:rPr>
      <w:rFonts w:asciiTheme="majorHAnsi" w:eastAsiaTheme="majorEastAsia" w:hAnsiTheme="majorHAnsi" w:cstheme="majorBidi"/>
      <w:sz w:val="24"/>
      <w:szCs w:val="24"/>
    </w:rPr>
  </w:style>
  <w:style w:type="character" w:styleId="Strong">
    <w:name w:val="Strong"/>
    <w:basedOn w:val="DefaultParagraphFont"/>
    <w:uiPriority w:val="22"/>
    <w:qFormat/>
    <w:rsid w:val="00C516AE"/>
    <w:rPr>
      <w:b/>
      <w:bCs/>
    </w:rPr>
  </w:style>
  <w:style w:type="character" w:styleId="Emphasis">
    <w:name w:val="Emphasis"/>
    <w:basedOn w:val="DefaultParagraphFont"/>
    <w:uiPriority w:val="20"/>
    <w:qFormat/>
    <w:rsid w:val="00C516AE"/>
    <w:rPr>
      <w:i/>
      <w:iCs/>
    </w:rPr>
  </w:style>
  <w:style w:type="paragraph" w:styleId="Quote">
    <w:name w:val="Quote"/>
    <w:basedOn w:val="Normal"/>
    <w:next w:val="Normal"/>
    <w:link w:val="QuoteChar"/>
    <w:uiPriority w:val="29"/>
    <w:qFormat/>
    <w:rsid w:val="00C516A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516AE"/>
    <w:rPr>
      <w:i/>
      <w:iCs/>
      <w:color w:val="404040" w:themeColor="text1" w:themeTint="BF"/>
    </w:rPr>
  </w:style>
  <w:style w:type="paragraph" w:styleId="IntenseQuote">
    <w:name w:val="Intense Quote"/>
    <w:basedOn w:val="Normal"/>
    <w:next w:val="Normal"/>
    <w:link w:val="IntenseQuoteChar"/>
    <w:uiPriority w:val="30"/>
    <w:qFormat/>
    <w:rsid w:val="00C516AE"/>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C516AE"/>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C516AE"/>
    <w:rPr>
      <w:i/>
      <w:iCs/>
      <w:color w:val="404040" w:themeColor="text1" w:themeTint="BF"/>
    </w:rPr>
  </w:style>
  <w:style w:type="character" w:styleId="IntenseEmphasis">
    <w:name w:val="Intense Emphasis"/>
    <w:basedOn w:val="DefaultParagraphFont"/>
    <w:uiPriority w:val="21"/>
    <w:qFormat/>
    <w:rsid w:val="00C516AE"/>
    <w:rPr>
      <w:b/>
      <w:bCs/>
      <w:i/>
      <w:iCs/>
    </w:rPr>
  </w:style>
  <w:style w:type="character" w:styleId="SubtleReference">
    <w:name w:val="Subtle Reference"/>
    <w:basedOn w:val="DefaultParagraphFont"/>
    <w:uiPriority w:val="31"/>
    <w:qFormat/>
    <w:rsid w:val="00C516A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516AE"/>
    <w:rPr>
      <w:b/>
      <w:bCs/>
      <w:smallCaps/>
      <w:spacing w:val="5"/>
      <w:u w:val="single"/>
    </w:rPr>
  </w:style>
  <w:style w:type="character" w:styleId="BookTitle">
    <w:name w:val="Book Title"/>
    <w:basedOn w:val="DefaultParagraphFont"/>
    <w:uiPriority w:val="33"/>
    <w:qFormat/>
    <w:rsid w:val="00C516AE"/>
    <w:rPr>
      <w:b/>
      <w:bCs/>
      <w:smallCaps/>
    </w:rPr>
  </w:style>
  <w:style w:type="paragraph" w:styleId="TOCHeading">
    <w:name w:val="TOC Heading"/>
    <w:basedOn w:val="Heading1"/>
    <w:next w:val="Normal"/>
    <w:uiPriority w:val="39"/>
    <w:semiHidden/>
    <w:unhideWhenUsed/>
    <w:qFormat/>
    <w:rsid w:val="00C516AE"/>
    <w:pPr>
      <w:outlineLvl w:val="9"/>
    </w:pPr>
  </w:style>
  <w:style w:type="paragraph" w:styleId="Header">
    <w:name w:val="header"/>
    <w:basedOn w:val="Normal"/>
    <w:link w:val="HeaderChar"/>
    <w:uiPriority w:val="99"/>
    <w:unhideWhenUsed/>
    <w:rsid w:val="00C80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7B6"/>
  </w:style>
  <w:style w:type="paragraph" w:styleId="Footer">
    <w:name w:val="footer"/>
    <w:basedOn w:val="Normal"/>
    <w:link w:val="FooterChar"/>
    <w:uiPriority w:val="99"/>
    <w:unhideWhenUsed/>
    <w:rsid w:val="00C80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7B6"/>
  </w:style>
  <w:style w:type="paragraph" w:styleId="FootnoteText">
    <w:name w:val="footnote text"/>
    <w:basedOn w:val="Normal"/>
    <w:link w:val="FootnoteTextChar"/>
    <w:uiPriority w:val="99"/>
    <w:semiHidden/>
    <w:unhideWhenUsed/>
    <w:rsid w:val="00C807B6"/>
    <w:pPr>
      <w:spacing w:after="0" w:line="240" w:lineRule="auto"/>
    </w:pPr>
  </w:style>
  <w:style w:type="character" w:customStyle="1" w:styleId="FootnoteTextChar">
    <w:name w:val="Footnote Text Char"/>
    <w:basedOn w:val="DefaultParagraphFont"/>
    <w:link w:val="FootnoteText"/>
    <w:uiPriority w:val="99"/>
    <w:semiHidden/>
    <w:rsid w:val="00C807B6"/>
  </w:style>
  <w:style w:type="character" w:styleId="FootnoteReference">
    <w:name w:val="footnote reference"/>
    <w:basedOn w:val="DefaultParagraphFont"/>
    <w:uiPriority w:val="99"/>
    <w:semiHidden/>
    <w:unhideWhenUsed/>
    <w:rsid w:val="00C807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28C5A80C7D2B4BA384E5401BADAB85" ma:contentTypeVersion="8" ma:contentTypeDescription="Create a new document." ma:contentTypeScope="" ma:versionID="ba5a7581cd5228b92cfd21dce87bcc6b">
  <xsd:schema xmlns:xsd="http://www.w3.org/2001/XMLSchema" xmlns:xs="http://www.w3.org/2001/XMLSchema" xmlns:p="http://schemas.microsoft.com/office/2006/metadata/properties" xmlns:ns3="f7e74b27-9301-4c82-9032-6a2310677a91" targetNamespace="http://schemas.microsoft.com/office/2006/metadata/properties" ma:root="true" ma:fieldsID="04ba4bad8ce3f8551bcb3477c46ee284" ns3:_="">
    <xsd:import namespace="f7e74b27-9301-4c82-9032-6a2310677a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74b27-9301-4c82-9032-6a2310677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8AF90-FFCE-4E72-8557-80A61A5FA4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B3FE6E-C0EF-4C7F-8811-809D179C380A}">
  <ds:schemaRefs>
    <ds:schemaRef ds:uri="http://schemas.microsoft.com/sharepoint/v3/contenttype/forms"/>
  </ds:schemaRefs>
</ds:datastoreItem>
</file>

<file path=customXml/itemProps3.xml><?xml version="1.0" encoding="utf-8"?>
<ds:datastoreItem xmlns:ds="http://schemas.openxmlformats.org/officeDocument/2006/customXml" ds:itemID="{4FEF22BC-1556-414E-B4F5-3865E074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74b27-9301-4c82-9032-6a2310677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C841B5-40BD-4227-BC88-9FEABDFB2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1462</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Zemlicka, Nola</cp:lastModifiedBy>
  <cp:revision>2</cp:revision>
  <dcterms:created xsi:type="dcterms:W3CDTF">2020-11-20T21:45:00Z</dcterms:created>
  <dcterms:modified xsi:type="dcterms:W3CDTF">2020-11-20T21:45:00Z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0x0101000428C5A80C7D2B4BA384E5401BADAB85</vt:lpwstr>
  </property>
</Properties>
</file>